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38" w:rsidRPr="00093A9A" w:rsidRDefault="00633B38" w:rsidP="006757CD">
      <w:pPr>
        <w:jc w:val="center"/>
        <w:rPr>
          <w:sz w:val="20"/>
          <w:szCs w:val="20"/>
        </w:rPr>
      </w:pPr>
      <w:r w:rsidRPr="00093A9A">
        <w:rPr>
          <w:sz w:val="20"/>
          <w:szCs w:val="20"/>
        </w:rPr>
        <w:t>Wymagania edukacyjne</w:t>
      </w:r>
      <w:r w:rsidRPr="00093A9A">
        <w:rPr>
          <w:bCs/>
          <w:sz w:val="20"/>
          <w:szCs w:val="20"/>
        </w:rPr>
        <w:t xml:space="preserve"> niezbędne do uzyskania poszczególnych śródrocznych i rocznych ocen klasyfikacyjnych </w:t>
      </w:r>
      <w:r w:rsidRPr="00093A9A">
        <w:rPr>
          <w:sz w:val="20"/>
          <w:szCs w:val="20"/>
        </w:rPr>
        <w:t xml:space="preserve">z </w:t>
      </w:r>
      <w:r w:rsidR="00FB1EF4" w:rsidRPr="00093A9A">
        <w:rPr>
          <w:b/>
          <w:sz w:val="20"/>
          <w:szCs w:val="20"/>
        </w:rPr>
        <w:t xml:space="preserve">Organizacji </w:t>
      </w:r>
      <w:r w:rsidR="00CA056B" w:rsidRPr="00093A9A">
        <w:rPr>
          <w:b/>
          <w:sz w:val="20"/>
          <w:szCs w:val="20"/>
        </w:rPr>
        <w:t xml:space="preserve">i techniki </w:t>
      </w:r>
      <w:r w:rsidRPr="00093A9A">
        <w:rPr>
          <w:b/>
          <w:sz w:val="20"/>
          <w:szCs w:val="20"/>
        </w:rPr>
        <w:t>obsługi konsumenta</w:t>
      </w:r>
      <w:r w:rsidRPr="00093A9A">
        <w:rPr>
          <w:sz w:val="20"/>
          <w:szCs w:val="20"/>
        </w:rPr>
        <w:t>.</w:t>
      </w:r>
    </w:p>
    <w:p w:rsidR="00633B38" w:rsidRPr="00093A9A" w:rsidRDefault="00633B38" w:rsidP="006757CD">
      <w:pPr>
        <w:jc w:val="center"/>
        <w:rPr>
          <w:b/>
          <w:bCs/>
          <w:sz w:val="20"/>
          <w:szCs w:val="20"/>
        </w:rPr>
      </w:pPr>
    </w:p>
    <w:p w:rsidR="00633B38" w:rsidRPr="00093A9A" w:rsidRDefault="00633B38" w:rsidP="00633B38">
      <w:pPr>
        <w:rPr>
          <w:b/>
          <w:bCs/>
          <w:sz w:val="20"/>
          <w:szCs w:val="20"/>
          <w:u w:val="single"/>
        </w:rPr>
      </w:pPr>
      <w:r w:rsidRPr="00093A9A">
        <w:rPr>
          <w:b/>
          <w:bCs/>
          <w:sz w:val="20"/>
          <w:szCs w:val="20"/>
          <w:u w:val="single"/>
        </w:rPr>
        <w:t>Stopień  niedostateczny</w:t>
      </w:r>
    </w:p>
    <w:p w:rsidR="00633B38" w:rsidRPr="00093A9A" w:rsidRDefault="00633B38" w:rsidP="00633B38">
      <w:pPr>
        <w:pStyle w:val="Tekstpodstawowy"/>
        <w:rPr>
          <w:sz w:val="20"/>
          <w:szCs w:val="20"/>
        </w:rPr>
      </w:pPr>
      <w:r w:rsidRPr="00093A9A">
        <w:rPr>
          <w:sz w:val="20"/>
          <w:szCs w:val="20"/>
        </w:rPr>
        <w:t>Uczeń nie opanował podstawowej wiedzy z zakresu zajęć edukacyjnych, błędnie analizuje dane pojęcia i terminy z organizacji i techniki obsługi konsumenta,  nie zna technik obsługi gości, nie potrafi rozwiązywać problemów o podstawowym stopniu nawet przy pomocy nauczyciela. Braki te uniemożliwiają uczniowi kontynuację nauki w klasie programowo wyższej lub ukończenie szkoły.</w:t>
      </w:r>
    </w:p>
    <w:p w:rsidR="00633B38" w:rsidRPr="00093A9A" w:rsidRDefault="00633B38" w:rsidP="00633B38">
      <w:pPr>
        <w:pStyle w:val="Tekstpodstawowy"/>
        <w:rPr>
          <w:b/>
          <w:sz w:val="20"/>
          <w:szCs w:val="20"/>
          <w:u w:val="single"/>
        </w:rPr>
      </w:pPr>
      <w:r w:rsidRPr="00093A9A">
        <w:rPr>
          <w:b/>
          <w:sz w:val="20"/>
          <w:szCs w:val="20"/>
          <w:u w:val="single"/>
        </w:rPr>
        <w:t>Stopień dopuszczający</w:t>
      </w:r>
    </w:p>
    <w:p w:rsidR="001B7F51" w:rsidRDefault="00633B38" w:rsidP="00633B38">
      <w:pPr>
        <w:pStyle w:val="Nagwek1"/>
        <w:rPr>
          <w:b w:val="0"/>
          <w:sz w:val="20"/>
          <w:szCs w:val="20"/>
        </w:rPr>
      </w:pPr>
      <w:r w:rsidRPr="00093A9A">
        <w:rPr>
          <w:b w:val="0"/>
          <w:sz w:val="20"/>
          <w:szCs w:val="20"/>
        </w:rPr>
        <w:t xml:space="preserve">Uczeń zna podstawowe pojęcia z zakresu organizacji i techniki obsługi konsumenta, potrafi wykonywać proste polecenia wymagające zastosowania podstawowych umiejętności przy pomocy nauczyciela. Ma problemy </w:t>
      </w:r>
    </w:p>
    <w:p w:rsidR="00633B38" w:rsidRPr="00093A9A" w:rsidRDefault="00633B38" w:rsidP="00633B38">
      <w:pPr>
        <w:pStyle w:val="Nagwek1"/>
        <w:rPr>
          <w:b w:val="0"/>
          <w:sz w:val="20"/>
          <w:szCs w:val="20"/>
        </w:rPr>
      </w:pPr>
      <w:r w:rsidRPr="00093A9A">
        <w:rPr>
          <w:b w:val="0"/>
          <w:sz w:val="20"/>
          <w:szCs w:val="20"/>
        </w:rPr>
        <w:t xml:space="preserve">w samodzielnym rozwiązywaniu typowych zadań teoretycznych czy praktycznych, posiada wiedzę, która umożliwia kontynuowanie nauki w klasie programowo wyższej lub ukończenie szkoły. </w:t>
      </w:r>
    </w:p>
    <w:p w:rsidR="00633B38" w:rsidRPr="00093A9A" w:rsidRDefault="00633B38" w:rsidP="00633B38">
      <w:pPr>
        <w:rPr>
          <w:b/>
          <w:bCs/>
          <w:sz w:val="20"/>
          <w:szCs w:val="20"/>
          <w:u w:val="single"/>
        </w:rPr>
      </w:pPr>
      <w:r w:rsidRPr="00093A9A">
        <w:rPr>
          <w:b/>
          <w:sz w:val="20"/>
          <w:szCs w:val="20"/>
          <w:u w:val="single"/>
        </w:rPr>
        <w:t>Stopień dostateczny</w:t>
      </w:r>
    </w:p>
    <w:p w:rsidR="00633B38" w:rsidRPr="00093A9A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>Uczeń opanował częściowo wiadomości i umiejętności określone w programie danego semestru klasy, potrafi rozróżniać i stosować pojęcia związane z obsługą gości, rozróżnia urządzenia, sprzęt, bieliznę i zastawę stołową. Poprawnie wyjaśnia podstawowe pojęcia z zakresu technik obsługi gości, jednak z trudnością dokonuje analizy postawionych mu problemów.</w:t>
      </w:r>
    </w:p>
    <w:p w:rsidR="00633B38" w:rsidRPr="00093A9A" w:rsidRDefault="00633B38" w:rsidP="00633B38">
      <w:pPr>
        <w:rPr>
          <w:b/>
          <w:sz w:val="20"/>
          <w:szCs w:val="20"/>
          <w:u w:val="single"/>
        </w:rPr>
      </w:pPr>
      <w:r w:rsidRPr="00093A9A">
        <w:rPr>
          <w:b/>
          <w:sz w:val="20"/>
          <w:szCs w:val="20"/>
          <w:u w:val="single"/>
        </w:rPr>
        <w:t>Stopień dobry</w:t>
      </w:r>
    </w:p>
    <w:p w:rsidR="001B7F51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>Uczeń poprawnie posługuje się podstawowymi pojęciami i terminami z zakresu omawianych treści</w:t>
      </w:r>
    </w:p>
    <w:p w:rsidR="001B7F51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 xml:space="preserve"> do wyjaśnienia wybranych zagadnień, określa związki i zależności między nimi. Potrafi zastosować wiedzę </w:t>
      </w:r>
    </w:p>
    <w:p w:rsidR="001B7F51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 xml:space="preserve">w typowych sytuacjach, umie rozwiązywać typowe zadania z zakresu organizacji i technik obsługi. </w:t>
      </w:r>
    </w:p>
    <w:p w:rsidR="00633B38" w:rsidRPr="00093A9A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>Jego wiedza jest odtwórcza.</w:t>
      </w:r>
    </w:p>
    <w:p w:rsidR="00633B38" w:rsidRPr="00093A9A" w:rsidRDefault="00633B38" w:rsidP="00633B38">
      <w:pPr>
        <w:rPr>
          <w:b/>
          <w:sz w:val="20"/>
          <w:szCs w:val="20"/>
          <w:u w:val="single"/>
        </w:rPr>
      </w:pPr>
      <w:r w:rsidRPr="00093A9A">
        <w:rPr>
          <w:b/>
          <w:sz w:val="20"/>
          <w:szCs w:val="20"/>
          <w:u w:val="single"/>
        </w:rPr>
        <w:t>Stopień bardzo dobry</w:t>
      </w:r>
    </w:p>
    <w:p w:rsidR="00633B38" w:rsidRPr="00093A9A" w:rsidRDefault="00633B38" w:rsidP="00633B38">
      <w:pPr>
        <w:pStyle w:val="Tekstpodstawowy"/>
        <w:rPr>
          <w:sz w:val="20"/>
          <w:szCs w:val="20"/>
        </w:rPr>
      </w:pPr>
      <w:r w:rsidRPr="00093A9A">
        <w:rPr>
          <w:sz w:val="20"/>
          <w:szCs w:val="20"/>
        </w:rPr>
        <w:t>Uczeń sprawnie korzysta ze wszystkich dostępnych źródeł informacji, kojarzy fakty i pojęcia dotyczące zajęć edukacyjnych z innymi dyscyplinami wiedzy. Zna fachowe określenia związane z obsługą gości w gastronomii międzynarodowej i potrafi porozumieć się w języku obcym z konsumentem. Dokonuje praktycznych rozwiązań postawionych mu problemów, a jego wiedza jest twórcza.</w:t>
      </w:r>
    </w:p>
    <w:p w:rsidR="00633B38" w:rsidRPr="00093A9A" w:rsidRDefault="00633B38" w:rsidP="00633B38">
      <w:pPr>
        <w:pStyle w:val="Tekstpodstawowy"/>
        <w:rPr>
          <w:b/>
          <w:sz w:val="20"/>
          <w:szCs w:val="20"/>
          <w:u w:val="single"/>
        </w:rPr>
      </w:pPr>
      <w:r w:rsidRPr="00093A9A">
        <w:rPr>
          <w:b/>
          <w:sz w:val="20"/>
          <w:szCs w:val="20"/>
          <w:u w:val="single"/>
        </w:rPr>
        <w:t>Stopień celujący</w:t>
      </w:r>
    </w:p>
    <w:p w:rsidR="00633B38" w:rsidRPr="00093A9A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>Uczeń posiadł wiedzę obejmująca cały program nauczania w danej klasie z zakresu organizacji i technik obsługi gości. Samodzielnie rozwiązuje problemy teoretyczne</w:t>
      </w:r>
    </w:p>
    <w:p w:rsidR="00633B38" w:rsidRPr="00093A9A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 xml:space="preserve"> i praktyczne, analizuje je, dokonuje syntezy nowych zjawisk. Proponuje nietypowe rozwiązania, potrafi prezentować i udowodnić swoje zdanie, używając odpowiedniej argumentacji będącej skutkiem nabytej samodzielnie wiedzy. Wykazuje dodatkowe zainteresowanie zagadnieniami z zakresu zajęć edukacyjnych, jest kreatywny, twórczy, uczestniczy </w:t>
      </w:r>
      <w:r w:rsidR="00093A9A" w:rsidRPr="00093A9A">
        <w:rPr>
          <w:sz w:val="20"/>
          <w:szCs w:val="20"/>
        </w:rPr>
        <w:t>w konkursach i olimpiadach przedmiotowych.</w:t>
      </w:r>
    </w:p>
    <w:p w:rsidR="00633B38" w:rsidRPr="005A3B0F" w:rsidRDefault="00633B38" w:rsidP="00633B38">
      <w:pPr>
        <w:pStyle w:val="Tekstpodstawowy2"/>
        <w:rPr>
          <w:iCs/>
          <w:sz w:val="20"/>
          <w:szCs w:val="20"/>
          <w:u w:val="single"/>
        </w:rPr>
      </w:pPr>
      <w:r w:rsidRPr="005A3B0F">
        <w:rPr>
          <w:iCs/>
          <w:sz w:val="20"/>
          <w:szCs w:val="20"/>
          <w:u w:val="single"/>
        </w:rPr>
        <w:t>Sposobami sprawdzania osiągnięć edukacyjnych uczniów  są: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a)  sprawdzian ustny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b  )sprawdzian pisemny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c)  sprawdzian praktyczny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d)  obserwacja czynności ucznia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e)  analiza wytworów uczniowskich</w:t>
      </w:r>
    </w:p>
    <w:p w:rsidR="00633B38" w:rsidRPr="00093A9A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f)  pomiar dydaktyczny ( testy)</w:t>
      </w:r>
    </w:p>
    <w:p w:rsidR="00633B38" w:rsidRDefault="00633B38" w:rsidP="00633B38">
      <w:pPr>
        <w:ind w:left="360"/>
        <w:rPr>
          <w:sz w:val="20"/>
          <w:szCs w:val="20"/>
        </w:rPr>
      </w:pPr>
      <w:r w:rsidRPr="00093A9A">
        <w:rPr>
          <w:sz w:val="20"/>
          <w:szCs w:val="20"/>
        </w:rPr>
        <w:t>g) uczestnictwo w konkursie przedmiotowym</w:t>
      </w:r>
    </w:p>
    <w:p w:rsidR="00330093" w:rsidRPr="00093A9A" w:rsidRDefault="00330093" w:rsidP="00633B38">
      <w:pPr>
        <w:ind w:left="360"/>
        <w:rPr>
          <w:sz w:val="20"/>
          <w:szCs w:val="20"/>
        </w:rPr>
      </w:pPr>
    </w:p>
    <w:p w:rsidR="001B7F51" w:rsidRDefault="00633B38" w:rsidP="00633B38">
      <w:pPr>
        <w:rPr>
          <w:sz w:val="20"/>
          <w:szCs w:val="20"/>
        </w:rPr>
      </w:pPr>
      <w:r w:rsidRPr="00093A9A">
        <w:rPr>
          <w:b/>
          <w:sz w:val="20"/>
          <w:szCs w:val="20"/>
        </w:rPr>
        <w:t>Warunki i tryb uzyskania wyższej niż przewidywana rocznej oceny klasyfikacyjnej</w:t>
      </w:r>
      <w:r w:rsidRPr="00093A9A">
        <w:rPr>
          <w:sz w:val="20"/>
          <w:szCs w:val="20"/>
        </w:rPr>
        <w:t xml:space="preserve"> z danych zajęć edukacyjnych po</w:t>
      </w:r>
      <w:r w:rsidR="00DA3BF6">
        <w:rPr>
          <w:sz w:val="20"/>
          <w:szCs w:val="20"/>
        </w:rPr>
        <w:t>daje załącznik nr 5 do Statutu T</w:t>
      </w:r>
      <w:r w:rsidR="001B7F51">
        <w:rPr>
          <w:sz w:val="20"/>
          <w:szCs w:val="20"/>
        </w:rPr>
        <w:t xml:space="preserve">echnikum </w:t>
      </w:r>
      <w:r w:rsidRPr="00093A9A">
        <w:rPr>
          <w:sz w:val="20"/>
          <w:szCs w:val="20"/>
        </w:rPr>
        <w:t xml:space="preserve">nr 3 w Malborku. Dla uczniów posiadających stosowne orzeczenia z poradni psychologiczno-pedagogicznej uwzględnia się zalecenia poradni określone </w:t>
      </w:r>
    </w:p>
    <w:p w:rsidR="00DA3BF6" w:rsidRDefault="00633B38" w:rsidP="00633B38">
      <w:pPr>
        <w:rPr>
          <w:sz w:val="20"/>
          <w:szCs w:val="20"/>
        </w:rPr>
      </w:pPr>
      <w:r w:rsidRPr="00093A9A">
        <w:rPr>
          <w:sz w:val="20"/>
          <w:szCs w:val="20"/>
        </w:rPr>
        <w:t xml:space="preserve">w opinii np. dotyczące przedłużenia czasu odpowiedzi  na sprawdzianach pisemnych oraz stosuje się indywidualną ocenę pracy tych uczniów uwzględniając ich możliwości oraz stopień stwierdzonej dysfunkcji </w:t>
      </w:r>
    </w:p>
    <w:p w:rsidR="00633B38" w:rsidRPr="006757CD" w:rsidRDefault="00633B38" w:rsidP="00633B38">
      <w:pPr>
        <w:rPr>
          <w:sz w:val="22"/>
          <w:szCs w:val="22"/>
        </w:rPr>
      </w:pPr>
      <w:r w:rsidRPr="00093A9A">
        <w:rPr>
          <w:sz w:val="20"/>
          <w:szCs w:val="20"/>
        </w:rPr>
        <w:t>lub niepełnosprawności</w:t>
      </w:r>
      <w:r w:rsidRPr="006757CD">
        <w:rPr>
          <w:sz w:val="22"/>
          <w:szCs w:val="22"/>
        </w:rPr>
        <w:t>.</w:t>
      </w:r>
    </w:p>
    <w:p w:rsidR="00093A9A" w:rsidRDefault="00633B38">
      <w:pPr>
        <w:rPr>
          <w:sz w:val="22"/>
          <w:szCs w:val="22"/>
        </w:rPr>
      </w:pPr>
      <w:r w:rsidRPr="006757CD">
        <w:rPr>
          <w:sz w:val="22"/>
          <w:szCs w:val="22"/>
        </w:rPr>
        <w:t xml:space="preserve">                                  </w:t>
      </w:r>
    </w:p>
    <w:p w:rsidR="003B6A49" w:rsidRPr="006757CD" w:rsidRDefault="00093A9A">
      <w:pPr>
        <w:rPr>
          <w:sz w:val="22"/>
          <w:szCs w:val="22"/>
        </w:rPr>
      </w:pPr>
      <w:r>
        <w:rPr>
          <w:sz w:val="22"/>
          <w:szCs w:val="22"/>
        </w:rPr>
        <w:t xml:space="preserve">Opracowała: </w:t>
      </w:r>
      <w:r w:rsidR="00DA3BF6">
        <w:rPr>
          <w:sz w:val="22"/>
          <w:szCs w:val="22"/>
        </w:rPr>
        <w:t>mgr inż.</w:t>
      </w:r>
      <w:r>
        <w:rPr>
          <w:sz w:val="22"/>
          <w:szCs w:val="22"/>
        </w:rPr>
        <w:t>Ewelina Kępińska-Lipińska</w:t>
      </w:r>
      <w:r w:rsidR="00633B38" w:rsidRPr="006757CD">
        <w:rPr>
          <w:sz w:val="22"/>
          <w:szCs w:val="22"/>
        </w:rPr>
        <w:t xml:space="preserve">                                </w:t>
      </w:r>
    </w:p>
    <w:sectPr w:rsidR="003B6A49" w:rsidRPr="006757CD" w:rsidSect="003B6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82B5F"/>
    <w:multiLevelType w:val="hybridMultilevel"/>
    <w:tmpl w:val="5B983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33B38"/>
    <w:rsid w:val="00093A9A"/>
    <w:rsid w:val="001B7F51"/>
    <w:rsid w:val="00330093"/>
    <w:rsid w:val="003B6A49"/>
    <w:rsid w:val="003C32B2"/>
    <w:rsid w:val="00500033"/>
    <w:rsid w:val="00564C13"/>
    <w:rsid w:val="005A3B0F"/>
    <w:rsid w:val="005F424E"/>
    <w:rsid w:val="00633B38"/>
    <w:rsid w:val="006757CD"/>
    <w:rsid w:val="007040CD"/>
    <w:rsid w:val="007709CB"/>
    <w:rsid w:val="009040D2"/>
    <w:rsid w:val="00926A6A"/>
    <w:rsid w:val="00A14988"/>
    <w:rsid w:val="00A1692B"/>
    <w:rsid w:val="00B56BB0"/>
    <w:rsid w:val="00CA056B"/>
    <w:rsid w:val="00D14013"/>
    <w:rsid w:val="00DA3BF6"/>
    <w:rsid w:val="00DB37F9"/>
    <w:rsid w:val="00E97D69"/>
    <w:rsid w:val="00EA37DD"/>
    <w:rsid w:val="00FB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3B3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3B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33B3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3B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33B38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B3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3023</Characters>
  <Application>Microsoft Office Word</Application>
  <DocSecurity>0</DocSecurity>
  <Lines>25</Lines>
  <Paragraphs>7</Paragraphs>
  <ScaleCrop>false</ScaleCrop>
  <Company>HP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8</cp:revision>
  <cp:lastPrinted>2022-08-29T18:09:00Z</cp:lastPrinted>
  <dcterms:created xsi:type="dcterms:W3CDTF">2022-08-26T10:29:00Z</dcterms:created>
  <dcterms:modified xsi:type="dcterms:W3CDTF">2022-08-29T18:29:00Z</dcterms:modified>
</cp:coreProperties>
</file>