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A2" w:rsidRPr="0036684A" w:rsidRDefault="006909A2" w:rsidP="00E06111">
      <w:pPr>
        <w:tabs>
          <w:tab w:val="left" w:pos="14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Wymagania  edukacyjne   niezbędne do  uzyskania  poszczególnych śródrocznych</w:t>
      </w:r>
      <w:r w:rsidR="00E06111"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sz w:val="20"/>
          <w:szCs w:val="20"/>
        </w:rPr>
        <w:t>i  rocznych ocen  klasyfikacyjnych</w:t>
      </w:r>
      <w:r w:rsidR="00903B71" w:rsidRPr="0036684A">
        <w:rPr>
          <w:rFonts w:asciiTheme="minorHAnsi" w:hAnsiTheme="minorHAnsi" w:cstheme="minorHAnsi"/>
          <w:sz w:val="20"/>
          <w:szCs w:val="20"/>
        </w:rPr>
        <w:t xml:space="preserve"> z przedmiotu </w:t>
      </w:r>
      <w:r w:rsidR="00D60432">
        <w:rPr>
          <w:rFonts w:asciiTheme="minorHAnsi" w:hAnsiTheme="minorHAnsi" w:cstheme="minorHAnsi"/>
          <w:b/>
          <w:sz w:val="20"/>
          <w:szCs w:val="20"/>
        </w:rPr>
        <w:t>Poradnictwo żywieniowe i dietetyczne.</w:t>
      </w:r>
    </w:p>
    <w:p w:rsidR="009154B3" w:rsidRPr="0036684A" w:rsidRDefault="009154B3" w:rsidP="00E06111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154B3" w:rsidRDefault="009154B3" w:rsidP="002C2CC6">
      <w:pPr>
        <w:jc w:val="both"/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b/>
          <w:sz w:val="20"/>
          <w:szCs w:val="20"/>
        </w:rPr>
        <w:t>Stopień celujący</w:t>
      </w:r>
      <w:r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="00D60432" w:rsidRPr="0036684A">
        <w:rPr>
          <w:rFonts w:asciiTheme="minorHAnsi" w:hAnsiTheme="minorHAnsi" w:cstheme="minorHAnsi"/>
          <w:sz w:val="20"/>
          <w:szCs w:val="20"/>
        </w:rPr>
        <w:t>otrzymuje uczeń, który posiadł pełen zakres wiedzy i umiejętności objęte programe</w:t>
      </w:r>
      <w:r w:rsidR="00D60432">
        <w:rPr>
          <w:rFonts w:asciiTheme="minorHAnsi" w:hAnsiTheme="minorHAnsi" w:cstheme="minorHAnsi"/>
          <w:sz w:val="20"/>
          <w:szCs w:val="20"/>
        </w:rPr>
        <w:t>m nauczania, zna zagadnienia zakresu nauk medycznych i rolniczych w tym przede wszystkim dotyczące żywienia człowieka,</w:t>
      </w:r>
      <w:r w:rsidR="008B79FD">
        <w:rPr>
          <w:rFonts w:asciiTheme="minorHAnsi" w:hAnsiTheme="minorHAnsi" w:cstheme="minorHAnsi"/>
          <w:sz w:val="20"/>
          <w:szCs w:val="20"/>
        </w:rPr>
        <w:t xml:space="preserve"> </w:t>
      </w:r>
      <w:r w:rsidR="00D60432">
        <w:rPr>
          <w:rFonts w:asciiTheme="minorHAnsi" w:hAnsiTheme="minorHAnsi" w:cstheme="minorHAnsi"/>
          <w:sz w:val="20"/>
          <w:szCs w:val="20"/>
        </w:rPr>
        <w:t>wpływu składników</w:t>
      </w:r>
      <w:r w:rsidR="008B79FD">
        <w:rPr>
          <w:rFonts w:asciiTheme="minorHAnsi" w:hAnsiTheme="minorHAnsi" w:cstheme="minorHAnsi"/>
          <w:sz w:val="20"/>
          <w:szCs w:val="20"/>
        </w:rPr>
        <w:t xml:space="preserve"> pokarmowych na organizm człowieka zdrowego i ch</w:t>
      </w:r>
      <w:r w:rsidR="002C2CC6">
        <w:rPr>
          <w:rFonts w:asciiTheme="minorHAnsi" w:hAnsiTheme="minorHAnsi" w:cstheme="minorHAnsi"/>
          <w:sz w:val="20"/>
          <w:szCs w:val="20"/>
        </w:rPr>
        <w:t>orego. Opanował wiedzę dotyczącą</w:t>
      </w:r>
      <w:r w:rsidR="008B79FD">
        <w:rPr>
          <w:rFonts w:asciiTheme="minorHAnsi" w:hAnsiTheme="minorHAnsi" w:cstheme="minorHAnsi"/>
          <w:sz w:val="20"/>
          <w:szCs w:val="20"/>
        </w:rPr>
        <w:t xml:space="preserve"> przygotowania posiłków w różnych wybranych</w:t>
      </w:r>
      <w:r w:rsidR="0055122D">
        <w:rPr>
          <w:rFonts w:asciiTheme="minorHAnsi" w:hAnsiTheme="minorHAnsi" w:cstheme="minorHAnsi"/>
          <w:sz w:val="20"/>
          <w:szCs w:val="20"/>
        </w:rPr>
        <w:t xml:space="preserve"> chorobach przewodu pokarmowego, </w:t>
      </w:r>
      <w:r w:rsidR="000F62BE">
        <w:rPr>
          <w:rFonts w:asciiTheme="minorHAnsi" w:hAnsiTheme="minorHAnsi" w:cstheme="minorHAnsi"/>
          <w:sz w:val="20"/>
          <w:szCs w:val="20"/>
        </w:rPr>
        <w:t xml:space="preserve">potrafi zastosować </w:t>
      </w:r>
      <w:r w:rsidR="0055122D">
        <w:rPr>
          <w:rFonts w:asciiTheme="minorHAnsi" w:hAnsiTheme="minorHAnsi" w:cstheme="minorHAnsi"/>
          <w:sz w:val="20"/>
          <w:szCs w:val="20"/>
        </w:rPr>
        <w:t xml:space="preserve">zasady </w:t>
      </w:r>
      <w:proofErr w:type="spellStart"/>
      <w:r w:rsidR="0055122D">
        <w:rPr>
          <w:rFonts w:asciiTheme="minorHAnsi" w:hAnsiTheme="minorHAnsi" w:cstheme="minorHAnsi"/>
          <w:sz w:val="20"/>
          <w:szCs w:val="20"/>
        </w:rPr>
        <w:t>dietoterapii</w:t>
      </w:r>
      <w:proofErr w:type="spellEnd"/>
      <w:r w:rsidR="0055122D">
        <w:rPr>
          <w:rFonts w:asciiTheme="minorHAnsi" w:hAnsiTheme="minorHAnsi" w:cstheme="minorHAnsi"/>
          <w:sz w:val="20"/>
          <w:szCs w:val="20"/>
        </w:rPr>
        <w:t xml:space="preserve"> </w:t>
      </w:r>
      <w:r w:rsidR="000F62BE">
        <w:rPr>
          <w:rFonts w:asciiTheme="minorHAnsi" w:hAnsiTheme="minorHAnsi" w:cstheme="minorHAnsi"/>
          <w:sz w:val="20"/>
          <w:szCs w:val="20"/>
        </w:rPr>
        <w:t xml:space="preserve">w </w:t>
      </w:r>
      <w:r w:rsidR="0055122D">
        <w:rPr>
          <w:rFonts w:asciiTheme="minorHAnsi" w:hAnsiTheme="minorHAnsi" w:cstheme="minorHAnsi"/>
          <w:sz w:val="20"/>
          <w:szCs w:val="20"/>
        </w:rPr>
        <w:t>schorzeniach: otyłość, cukrzyca, nadciśnienie tętnicze, niedokrwistość, celiakia, zapalenie trzustki.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36684A" w:rsidRDefault="009154B3" w:rsidP="002C2CC6">
      <w:pPr>
        <w:jc w:val="both"/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b/>
          <w:sz w:val="20"/>
          <w:szCs w:val="20"/>
        </w:rPr>
        <w:t>Stopień bardzo dobry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posiadł pełen zakres wiedzy i umiejętności o</w:t>
      </w:r>
      <w:r w:rsidR="008B79FD">
        <w:rPr>
          <w:rFonts w:asciiTheme="minorHAnsi" w:hAnsiTheme="minorHAnsi" w:cstheme="minorHAnsi"/>
          <w:sz w:val="20"/>
          <w:szCs w:val="20"/>
        </w:rPr>
        <w:t>bjęte programem nauczania</w:t>
      </w:r>
      <w:r w:rsidRPr="0036684A">
        <w:rPr>
          <w:rFonts w:asciiTheme="minorHAnsi" w:hAnsiTheme="minorHAnsi" w:cstheme="minorHAnsi"/>
          <w:sz w:val="20"/>
          <w:szCs w:val="20"/>
        </w:rPr>
        <w:t>,</w:t>
      </w:r>
      <w:r w:rsidR="008B79FD">
        <w:rPr>
          <w:rFonts w:asciiTheme="minorHAnsi" w:hAnsiTheme="minorHAnsi" w:cstheme="minorHAnsi"/>
          <w:sz w:val="20"/>
          <w:szCs w:val="20"/>
        </w:rPr>
        <w:t xml:space="preserve"> zna </w:t>
      </w:r>
      <w:r w:rsidRPr="0036684A">
        <w:rPr>
          <w:rFonts w:asciiTheme="minorHAnsi" w:hAnsiTheme="minorHAnsi" w:cstheme="minorHAnsi"/>
          <w:sz w:val="20"/>
          <w:szCs w:val="20"/>
        </w:rPr>
        <w:t xml:space="preserve"> zasady racjo</w:t>
      </w:r>
      <w:r w:rsidR="00EB0E9F" w:rsidRPr="0036684A">
        <w:rPr>
          <w:rFonts w:asciiTheme="minorHAnsi" w:hAnsiTheme="minorHAnsi" w:cstheme="minorHAnsi"/>
          <w:sz w:val="20"/>
          <w:szCs w:val="20"/>
        </w:rPr>
        <w:t>nalnego żywienia</w:t>
      </w:r>
      <w:r w:rsidR="008B79FD">
        <w:rPr>
          <w:rFonts w:asciiTheme="minorHAnsi" w:hAnsiTheme="minorHAnsi" w:cstheme="minorHAnsi"/>
          <w:sz w:val="20"/>
          <w:szCs w:val="20"/>
        </w:rPr>
        <w:t xml:space="preserve"> </w:t>
      </w:r>
      <w:r w:rsidR="0048081C">
        <w:rPr>
          <w:rFonts w:asciiTheme="minorHAnsi" w:hAnsiTheme="minorHAnsi" w:cstheme="minorHAnsi"/>
          <w:sz w:val="20"/>
          <w:szCs w:val="20"/>
        </w:rPr>
        <w:t xml:space="preserve">oraz </w:t>
      </w:r>
      <w:r w:rsidR="008B79FD">
        <w:rPr>
          <w:rFonts w:asciiTheme="minorHAnsi" w:hAnsiTheme="minorHAnsi" w:cstheme="minorHAnsi"/>
          <w:sz w:val="20"/>
          <w:szCs w:val="20"/>
        </w:rPr>
        <w:t xml:space="preserve">klasyfikację </w:t>
      </w:r>
      <w:r w:rsidR="0048081C">
        <w:rPr>
          <w:rFonts w:asciiTheme="minorHAnsi" w:hAnsiTheme="minorHAnsi" w:cstheme="minorHAnsi"/>
          <w:sz w:val="20"/>
          <w:szCs w:val="20"/>
        </w:rPr>
        <w:t>i charakterystykę diet. Potrafi wymienić produkty spożywcze dozwolone i zabronione  w chorobach przewodu pokarmowego.</w:t>
      </w:r>
      <w:r w:rsidR="000F62BE">
        <w:rPr>
          <w:rFonts w:asciiTheme="minorHAnsi" w:hAnsiTheme="minorHAnsi" w:cstheme="minorHAnsi"/>
          <w:sz w:val="20"/>
          <w:szCs w:val="20"/>
        </w:rPr>
        <w:t xml:space="preserve"> Zna rekomendowane zasady </w:t>
      </w:r>
      <w:proofErr w:type="spellStart"/>
      <w:r w:rsidR="002C2CC6">
        <w:rPr>
          <w:rFonts w:asciiTheme="minorHAnsi" w:hAnsiTheme="minorHAnsi" w:cstheme="minorHAnsi"/>
          <w:sz w:val="20"/>
          <w:szCs w:val="20"/>
        </w:rPr>
        <w:t>dieto</w:t>
      </w:r>
      <w:r w:rsidR="000F62BE">
        <w:rPr>
          <w:rFonts w:asciiTheme="minorHAnsi" w:hAnsiTheme="minorHAnsi" w:cstheme="minorHAnsi"/>
          <w:sz w:val="20"/>
          <w:szCs w:val="20"/>
        </w:rPr>
        <w:t>terapii</w:t>
      </w:r>
      <w:proofErr w:type="spellEnd"/>
      <w:r w:rsidR="000F62BE">
        <w:rPr>
          <w:rFonts w:asciiTheme="minorHAnsi" w:hAnsiTheme="minorHAnsi" w:cstheme="minorHAnsi"/>
          <w:sz w:val="20"/>
          <w:szCs w:val="20"/>
        </w:rPr>
        <w:t xml:space="preserve"> w takich schorzeniach jak: otyłość , cukrzyca, celiakia, niedokrwistość.</w:t>
      </w:r>
    </w:p>
    <w:p w:rsidR="0048081C" w:rsidRPr="0036684A" w:rsidRDefault="0048081C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Default="009154B3" w:rsidP="002C2CC6">
      <w:pPr>
        <w:jc w:val="both"/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b/>
          <w:sz w:val="20"/>
          <w:szCs w:val="20"/>
        </w:rPr>
        <w:t xml:space="preserve">Stopień dobry </w:t>
      </w:r>
      <w:r w:rsidRPr="0036684A">
        <w:rPr>
          <w:rFonts w:asciiTheme="minorHAnsi" w:hAnsiTheme="minorHAnsi" w:cstheme="minorHAnsi"/>
          <w:sz w:val="20"/>
          <w:szCs w:val="20"/>
        </w:rPr>
        <w:t>otrzymuje uczeń, który opanował wiedzę dot</w:t>
      </w:r>
      <w:r w:rsidR="000F62BE">
        <w:rPr>
          <w:rFonts w:asciiTheme="minorHAnsi" w:hAnsiTheme="minorHAnsi" w:cstheme="minorHAnsi"/>
          <w:sz w:val="20"/>
          <w:szCs w:val="20"/>
        </w:rPr>
        <w:t>yczącą podziału i klasyfikacji diet,</w:t>
      </w:r>
      <w:r w:rsidR="00EB0E9F" w:rsidRPr="0036684A">
        <w:rPr>
          <w:rFonts w:asciiTheme="minorHAnsi" w:hAnsiTheme="minorHAnsi" w:cstheme="minorHAnsi"/>
          <w:sz w:val="20"/>
          <w:szCs w:val="20"/>
        </w:rPr>
        <w:t xml:space="preserve"> sp</w:t>
      </w:r>
      <w:r w:rsidR="0036684A">
        <w:rPr>
          <w:rFonts w:asciiTheme="minorHAnsi" w:hAnsiTheme="minorHAnsi" w:cstheme="minorHAnsi"/>
          <w:sz w:val="20"/>
          <w:szCs w:val="20"/>
        </w:rPr>
        <w:t>orządzania potraw i napoi</w:t>
      </w:r>
      <w:r w:rsidR="000F62BE">
        <w:rPr>
          <w:rFonts w:asciiTheme="minorHAnsi" w:hAnsiTheme="minorHAnsi" w:cstheme="minorHAnsi"/>
          <w:sz w:val="20"/>
          <w:szCs w:val="20"/>
        </w:rPr>
        <w:t xml:space="preserve"> zastosowaniem wytycznych przy chorobach przewodu pokarmowego</w:t>
      </w:r>
      <w:r w:rsidRPr="0036684A">
        <w:rPr>
          <w:rFonts w:asciiTheme="minorHAnsi" w:hAnsiTheme="minorHAnsi" w:cstheme="minorHAnsi"/>
          <w:sz w:val="20"/>
          <w:szCs w:val="20"/>
        </w:rPr>
        <w:t xml:space="preserve"> jego wiedza jest odtwórcza, potrafi poprawnie wykorzystywać zdobyte wiadomości i rozwiązywać typowe problemy teoretyczne i praktyczne z zakres</w:t>
      </w:r>
      <w:r w:rsidR="000F62BE">
        <w:rPr>
          <w:rFonts w:asciiTheme="minorHAnsi" w:hAnsiTheme="minorHAnsi" w:cstheme="minorHAnsi"/>
          <w:sz w:val="20"/>
          <w:szCs w:val="20"/>
        </w:rPr>
        <w:t xml:space="preserve">u sporządzania potraw i napojów </w:t>
      </w:r>
      <w:r w:rsidR="002C2CC6">
        <w:rPr>
          <w:rFonts w:asciiTheme="minorHAnsi" w:hAnsiTheme="minorHAnsi" w:cstheme="minorHAnsi"/>
          <w:sz w:val="20"/>
          <w:szCs w:val="20"/>
        </w:rPr>
        <w:t xml:space="preserve">w </w:t>
      </w:r>
      <w:r w:rsidR="000F62BE">
        <w:rPr>
          <w:rFonts w:asciiTheme="minorHAnsi" w:hAnsiTheme="minorHAnsi" w:cstheme="minorHAnsi"/>
          <w:sz w:val="20"/>
          <w:szCs w:val="20"/>
        </w:rPr>
        <w:t>chorobach układu pokarmowego.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b/>
          <w:sz w:val="20"/>
          <w:szCs w:val="20"/>
        </w:rPr>
        <w:t xml:space="preserve">Stopień dostateczny 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opanował częściowo wiadomości i umiejętności określone </w:t>
      </w:r>
    </w:p>
    <w:p w:rsidR="002C2CC6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w programie prze</w:t>
      </w:r>
      <w:r w:rsidR="00D33C3B" w:rsidRPr="0036684A">
        <w:rPr>
          <w:rFonts w:asciiTheme="minorHAnsi" w:hAnsiTheme="minorHAnsi" w:cstheme="minorHAnsi"/>
          <w:sz w:val="20"/>
          <w:szCs w:val="20"/>
        </w:rPr>
        <w:t xml:space="preserve">dmiotu: </w:t>
      </w:r>
      <w:r w:rsidR="0048081C">
        <w:rPr>
          <w:rFonts w:asciiTheme="minorHAnsi" w:hAnsiTheme="minorHAnsi" w:cstheme="minorHAnsi"/>
          <w:sz w:val="20"/>
          <w:szCs w:val="20"/>
        </w:rPr>
        <w:t>poradnictwo żywieniowe i dietetyczne</w:t>
      </w:r>
      <w:r w:rsidR="002C2CC6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sz w:val="20"/>
          <w:szCs w:val="20"/>
        </w:rPr>
        <w:t>dla danego semestru klasy, potrafi rozróżnić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i stosować pojęcia zwi</w:t>
      </w:r>
      <w:r w:rsidR="000F62BE">
        <w:rPr>
          <w:rFonts w:asciiTheme="minorHAnsi" w:hAnsiTheme="minorHAnsi" w:cstheme="minorHAnsi"/>
          <w:sz w:val="20"/>
          <w:szCs w:val="20"/>
        </w:rPr>
        <w:t>ązane z charakterystyką</w:t>
      </w:r>
      <w:r w:rsidR="0055122D">
        <w:rPr>
          <w:rFonts w:asciiTheme="minorHAnsi" w:hAnsiTheme="minorHAnsi" w:cstheme="minorHAnsi"/>
          <w:sz w:val="20"/>
          <w:szCs w:val="20"/>
        </w:rPr>
        <w:t xml:space="preserve"> i podziałem diet</w:t>
      </w:r>
      <w:r w:rsidRPr="0036684A">
        <w:rPr>
          <w:rFonts w:asciiTheme="minorHAnsi" w:hAnsiTheme="minorHAnsi" w:cstheme="minorHAnsi"/>
          <w:sz w:val="20"/>
          <w:szCs w:val="20"/>
        </w:rPr>
        <w:t xml:space="preserve"> i zastosować je w praktyce, jednak</w:t>
      </w:r>
    </w:p>
    <w:p w:rsid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z trudnością dokonuje samodzielnej analizy postawionych mu problemów </w:t>
      </w:r>
      <w:r w:rsidR="0055122D">
        <w:rPr>
          <w:rFonts w:asciiTheme="minorHAnsi" w:hAnsiTheme="minorHAnsi" w:cstheme="minorHAnsi"/>
          <w:sz w:val="20"/>
          <w:szCs w:val="20"/>
        </w:rPr>
        <w:t xml:space="preserve">dotyczących </w:t>
      </w:r>
      <w:r w:rsidR="000F62BE">
        <w:rPr>
          <w:rFonts w:asciiTheme="minorHAnsi" w:hAnsiTheme="minorHAnsi" w:cstheme="minorHAnsi"/>
          <w:sz w:val="20"/>
          <w:szCs w:val="20"/>
        </w:rPr>
        <w:t xml:space="preserve">zastosowania dozwolonych i zabronionych produktów </w:t>
      </w:r>
      <w:r w:rsidR="002C2CC6">
        <w:rPr>
          <w:rFonts w:asciiTheme="minorHAnsi" w:hAnsiTheme="minorHAnsi" w:cstheme="minorHAnsi"/>
          <w:sz w:val="20"/>
          <w:szCs w:val="20"/>
        </w:rPr>
        <w:t>w stanach chorobowych organizmu człowieka.</w:t>
      </w:r>
    </w:p>
    <w:p w:rsidR="002C2CC6" w:rsidRPr="0036684A" w:rsidRDefault="002C2CC6" w:rsidP="000E39F0">
      <w:pPr>
        <w:rPr>
          <w:rFonts w:asciiTheme="minorHAnsi" w:hAnsiTheme="minorHAnsi" w:cstheme="minorHAnsi"/>
          <w:sz w:val="20"/>
          <w:szCs w:val="20"/>
        </w:rPr>
      </w:pPr>
    </w:p>
    <w:p w:rsidR="002C2CC6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b/>
          <w:sz w:val="20"/>
          <w:szCs w:val="20"/>
        </w:rPr>
        <w:t>Stopień dopuszczający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ma braki w opanowaniu minimum programowego z prze</w:t>
      </w:r>
      <w:r w:rsidR="0036684A">
        <w:rPr>
          <w:rFonts w:asciiTheme="minorHAnsi" w:hAnsiTheme="minorHAnsi" w:cstheme="minorHAnsi"/>
          <w:sz w:val="20"/>
          <w:szCs w:val="20"/>
        </w:rPr>
        <w:t>dmiotu</w:t>
      </w:r>
    </w:p>
    <w:p w:rsidR="009154B3" w:rsidRDefault="0036684A" w:rsidP="000E39F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8081C">
        <w:rPr>
          <w:rFonts w:asciiTheme="minorHAnsi" w:hAnsiTheme="minorHAnsi" w:cstheme="minorHAnsi"/>
          <w:sz w:val="20"/>
          <w:szCs w:val="20"/>
        </w:rPr>
        <w:t>poradnictwo żywieniowe i dietetyczne</w:t>
      </w:r>
      <w:r w:rsidR="009154B3" w:rsidRPr="0036684A">
        <w:rPr>
          <w:rFonts w:asciiTheme="minorHAnsi" w:hAnsiTheme="minorHAnsi" w:cstheme="minorHAnsi"/>
          <w:sz w:val="20"/>
          <w:szCs w:val="20"/>
        </w:rPr>
        <w:t>, ale braki te nie przekreślają możliwości uzyskania przez ucznia podstawowych wiadomości w ciągu dalszej nauki or</w:t>
      </w:r>
      <w:r w:rsidR="0048081C">
        <w:rPr>
          <w:rFonts w:asciiTheme="minorHAnsi" w:hAnsiTheme="minorHAnsi" w:cstheme="minorHAnsi"/>
          <w:sz w:val="20"/>
          <w:szCs w:val="20"/>
        </w:rPr>
        <w:t xml:space="preserve">az </w:t>
      </w:r>
      <w:r w:rsidR="009154B3" w:rsidRPr="0036684A">
        <w:rPr>
          <w:rFonts w:asciiTheme="minorHAnsi" w:hAnsiTheme="minorHAnsi" w:cstheme="minorHAnsi"/>
          <w:sz w:val="20"/>
          <w:szCs w:val="20"/>
        </w:rPr>
        <w:t>ukończenia szkoły.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</w:t>
      </w:r>
      <w:r w:rsidRPr="0036684A">
        <w:rPr>
          <w:rFonts w:asciiTheme="minorHAnsi" w:hAnsiTheme="minorHAnsi" w:cstheme="minorHAnsi"/>
          <w:b/>
          <w:sz w:val="20"/>
          <w:szCs w:val="20"/>
        </w:rPr>
        <w:t>Stopień niedostateczny</w:t>
      </w:r>
      <w:r w:rsidRPr="0036684A">
        <w:rPr>
          <w:rFonts w:asciiTheme="minorHAnsi" w:hAnsiTheme="minorHAnsi" w:cstheme="minorHAnsi"/>
          <w:sz w:val="20"/>
          <w:szCs w:val="20"/>
        </w:rPr>
        <w:t xml:space="preserve"> otrzymuje uczeń, który nie opanował podstawowej wiedzy z zakresu prze</w:t>
      </w:r>
      <w:r w:rsidR="0036684A">
        <w:rPr>
          <w:rFonts w:asciiTheme="minorHAnsi" w:hAnsiTheme="minorHAnsi" w:cstheme="minorHAnsi"/>
          <w:sz w:val="20"/>
          <w:szCs w:val="20"/>
        </w:rPr>
        <w:t xml:space="preserve">dmiotu: </w:t>
      </w:r>
      <w:r w:rsidR="0048081C">
        <w:rPr>
          <w:rFonts w:asciiTheme="minorHAnsi" w:hAnsiTheme="minorHAnsi" w:cstheme="minorHAnsi"/>
          <w:sz w:val="20"/>
          <w:szCs w:val="20"/>
        </w:rPr>
        <w:t>poradnictwo żywieniowe i dietetyczne</w:t>
      </w:r>
      <w:r w:rsidRPr="0036684A">
        <w:rPr>
          <w:rFonts w:asciiTheme="minorHAnsi" w:hAnsiTheme="minorHAnsi" w:cstheme="minorHAnsi"/>
          <w:sz w:val="20"/>
          <w:szCs w:val="20"/>
        </w:rPr>
        <w:t>, nie potrafi rozwiązywać podstawowych problemów</w:t>
      </w:r>
      <w:r w:rsidR="0048081C">
        <w:rPr>
          <w:rFonts w:asciiTheme="minorHAnsi" w:hAnsiTheme="minorHAnsi" w:cstheme="minorHAnsi"/>
          <w:sz w:val="20"/>
          <w:szCs w:val="20"/>
        </w:rPr>
        <w:t xml:space="preserve"> dotyczących klasyfikacji  diet </w:t>
      </w:r>
      <w:r w:rsidRPr="0036684A">
        <w:rPr>
          <w:rFonts w:asciiTheme="minorHAnsi" w:hAnsiTheme="minorHAnsi" w:cstheme="minorHAnsi"/>
          <w:sz w:val="20"/>
          <w:szCs w:val="20"/>
        </w:rPr>
        <w:t>przy pomocy nauczyciela, wobec czego brak w</w:t>
      </w:r>
      <w:r w:rsidR="0048081C">
        <w:rPr>
          <w:rFonts w:asciiTheme="minorHAnsi" w:hAnsiTheme="minorHAnsi" w:cstheme="minorHAnsi"/>
          <w:sz w:val="20"/>
          <w:szCs w:val="20"/>
        </w:rPr>
        <w:t xml:space="preserve">iedzy uniemożliwia mu </w:t>
      </w:r>
      <w:r w:rsidRPr="0036684A">
        <w:rPr>
          <w:rFonts w:asciiTheme="minorHAnsi" w:hAnsiTheme="minorHAnsi" w:cstheme="minorHAnsi"/>
          <w:sz w:val="20"/>
          <w:szCs w:val="20"/>
        </w:rPr>
        <w:t xml:space="preserve"> ukończenie szkoły. </w:t>
      </w:r>
    </w:p>
    <w:p w:rsidR="0036684A" w:rsidRPr="0036684A" w:rsidRDefault="0036684A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b/>
          <w:sz w:val="20"/>
          <w:szCs w:val="20"/>
        </w:rPr>
        <w:t>Sposobami sprawdzenia osiągnięć edukacyjnych uczniów są</w:t>
      </w:r>
      <w:r w:rsidRPr="0036684A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a) sprawdzian ustny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b) sprawdzian pisemny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c) sprawdzian praktyczny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d) obserwacja czynności ucznia i analiza pracy własnej ucznia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e) pomiar dydaktyczny – testy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 f) konkursy przedmiotowe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>g) samodzielne prace i opracowania tematyczne wykonane przez ucznia zgodnie z wytycznymi nauczyciela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  <w:r w:rsidRPr="0036684A">
        <w:rPr>
          <w:rFonts w:asciiTheme="minorHAnsi" w:hAnsiTheme="minorHAnsi" w:cstheme="minorHAnsi"/>
          <w:sz w:val="20"/>
          <w:szCs w:val="20"/>
        </w:rPr>
        <w:t xml:space="preserve">Warunki i tryb uzyskania wyższej niż przewidywana, rocznej oceny klasyfikacyjnej z danych zajęć edukacyjnych określa Statut Technikum nr 3 w Malborku. Dla uczniów posiadających stosowne orzeczenia z poradni psychologiczno-pedagogicznej uwzględnia się zalecenia poradni określone w opinii np. do przedłużenia czasu odpowiedzi na sprawdzianach pisemnych oraz stosuje się indywidualną ocenę pracy tych uczniów uwzględniając ich możliwości oraz stopień stwierdzonej dysfunkcji lub niepełnosprawności. </w:t>
      </w:r>
    </w:p>
    <w:p w:rsidR="009154B3" w:rsidRPr="0036684A" w:rsidRDefault="009154B3" w:rsidP="000E39F0">
      <w:pPr>
        <w:rPr>
          <w:rFonts w:asciiTheme="minorHAnsi" w:hAnsiTheme="minorHAnsi" w:cstheme="minorHAnsi"/>
          <w:sz w:val="20"/>
          <w:szCs w:val="20"/>
        </w:rPr>
      </w:pPr>
    </w:p>
    <w:p w:rsidR="009154B3" w:rsidRPr="0036684A" w:rsidRDefault="009154B3" w:rsidP="000E39F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6684A">
        <w:rPr>
          <w:rFonts w:asciiTheme="minorHAnsi" w:hAnsiTheme="minorHAnsi" w:cstheme="minorHAnsi"/>
          <w:sz w:val="20"/>
          <w:szCs w:val="20"/>
        </w:rPr>
        <w:t>Opracowanie: mgr inż. Ewelina Kępińska-Lipińska</w:t>
      </w:r>
    </w:p>
    <w:sectPr w:rsidR="009154B3" w:rsidRPr="0036684A" w:rsidSect="00EC1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622C"/>
    <w:multiLevelType w:val="hybridMultilevel"/>
    <w:tmpl w:val="03F06C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6909A2"/>
    <w:rsid w:val="00027D11"/>
    <w:rsid w:val="0004256F"/>
    <w:rsid w:val="00056D36"/>
    <w:rsid w:val="000B6C35"/>
    <w:rsid w:val="000D6028"/>
    <w:rsid w:val="000E39F0"/>
    <w:rsid w:val="000E4767"/>
    <w:rsid w:val="000F62BE"/>
    <w:rsid w:val="00147108"/>
    <w:rsid w:val="00235109"/>
    <w:rsid w:val="002A2014"/>
    <w:rsid w:val="002C2CC6"/>
    <w:rsid w:val="00342303"/>
    <w:rsid w:val="00347594"/>
    <w:rsid w:val="0036684A"/>
    <w:rsid w:val="0048081C"/>
    <w:rsid w:val="004B68AB"/>
    <w:rsid w:val="0055122D"/>
    <w:rsid w:val="005A6260"/>
    <w:rsid w:val="006253CB"/>
    <w:rsid w:val="006909A2"/>
    <w:rsid w:val="00740150"/>
    <w:rsid w:val="0077523F"/>
    <w:rsid w:val="007D389F"/>
    <w:rsid w:val="008B3E01"/>
    <w:rsid w:val="008B79FD"/>
    <w:rsid w:val="00903B71"/>
    <w:rsid w:val="009154B3"/>
    <w:rsid w:val="009B3C8F"/>
    <w:rsid w:val="009C72D9"/>
    <w:rsid w:val="00A02A1A"/>
    <w:rsid w:val="00A63D6D"/>
    <w:rsid w:val="00BD20E6"/>
    <w:rsid w:val="00D24388"/>
    <w:rsid w:val="00D33C3B"/>
    <w:rsid w:val="00D50465"/>
    <w:rsid w:val="00D60432"/>
    <w:rsid w:val="00E06111"/>
    <w:rsid w:val="00EB0E9F"/>
    <w:rsid w:val="00EC1C85"/>
    <w:rsid w:val="00F10E5B"/>
    <w:rsid w:val="00F83498"/>
    <w:rsid w:val="00FB6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09A2"/>
    <w:pPr>
      <w:keepNext/>
      <w:outlineLvl w:val="1"/>
    </w:pPr>
    <w:rPr>
      <w:b/>
      <w:sz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09A2"/>
    <w:rPr>
      <w:rFonts w:ascii="Times New Roman" w:eastAsia="Times New Roman" w:hAnsi="Times New Roman" w:cs="Times New Roman"/>
      <w:b/>
      <w:sz w:val="1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909A2"/>
    <w:pPr>
      <w:tabs>
        <w:tab w:val="left" w:pos="142"/>
      </w:tabs>
    </w:pPr>
    <w:rPr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6909A2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6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4</cp:revision>
  <cp:lastPrinted>2024-08-28T12:13:00Z</cp:lastPrinted>
  <dcterms:created xsi:type="dcterms:W3CDTF">2024-08-26T18:37:00Z</dcterms:created>
  <dcterms:modified xsi:type="dcterms:W3CDTF">2024-08-28T12:14:00Z</dcterms:modified>
</cp:coreProperties>
</file>